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6E" w:rsidRDefault="00D5266E" w:rsidP="00060DAE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                   </w:t>
      </w: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32"/>
          <w:szCs w:val="32"/>
        </w:rPr>
        <w:drawing>
          <wp:inline distT="0" distB="0" distL="0" distR="0">
            <wp:extent cx="2705100" cy="2060709"/>
            <wp:effectExtent l="19050" t="0" r="0" b="0"/>
            <wp:docPr id="1" name="Рисунок 5" descr="C:\Users\qwerty\Documents\загруже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qwerty\Documents\загружено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8256" b="4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20" cy="206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0DAE" w:rsidRPr="00060DA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  </w:t>
      </w:r>
    </w:p>
    <w:p w:rsidR="00060DAE" w:rsidRPr="00060DAE" w:rsidRDefault="00060DAE" w:rsidP="00060DAE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060DA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                   </w:t>
      </w:r>
      <w:r w:rsidR="00430B1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         </w:t>
      </w:r>
      <w:r w:rsidRPr="00060DA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Консультация </w:t>
      </w:r>
    </w:p>
    <w:p w:rsidR="00060DAE" w:rsidRPr="00060DAE" w:rsidRDefault="00060DAE" w:rsidP="00060DAE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060DA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            «Речевые игры по дороге в детский сад»</w:t>
      </w:r>
    </w:p>
    <w:p w:rsidR="00060DAE" w:rsidRPr="00060DAE" w:rsidRDefault="00060DAE" w:rsidP="00060D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Каждое утро мы отводим наших дошколят в </w:t>
      </w:r>
      <w:r w:rsidRPr="00060DA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детский садик</w:t>
      </w: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. У одних он находится в шаговой доступности от дома, а другим приходится добирать до </w:t>
      </w:r>
      <w:r w:rsidRPr="00060DA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детского</w:t>
      </w: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 сада долгой и не интересной </w:t>
      </w:r>
      <w:r w:rsidRPr="00060DA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дорогой</w:t>
      </w: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. Чтобы </w:t>
      </w:r>
      <w:r w:rsidRPr="00060DA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дорога</w:t>
      </w: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 была интересной и веселой, можно, и даже нужно, играть в разнообразные </w:t>
      </w:r>
      <w:r w:rsidRPr="00060DA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игры</w:t>
      </w: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: как подвижные, так и для развития речи.</w:t>
      </w:r>
    </w:p>
    <w:p w:rsidR="00060DAE" w:rsidRDefault="00060DAE" w:rsidP="00060D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Что из чего состоит?</w:t>
      </w:r>
    </w:p>
    <w:p w:rsidR="00060DAE" w:rsidRPr="00060DAE" w:rsidRDefault="00060DAE" w:rsidP="00060D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Стул состоит из спинки, сиденья, ножек. Рубашка состоит из рукавов, воротника, карманов, пуговиц.</w:t>
      </w:r>
    </w:p>
    <w:p w:rsidR="00060DAE" w:rsidRPr="00060DAE" w:rsidRDefault="00060DAE" w:rsidP="00060D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Кто кем был раньше?</w:t>
      </w:r>
    </w:p>
    <w:p w:rsidR="00060DAE" w:rsidRPr="00060DAE" w:rsidRDefault="00060DAE" w:rsidP="00060D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Курочка была раньше цыпленком, а еще раньше яйцом. Рыба была раньше мальков, а еще раньше икринкой. Яблоко было раньше цветочком.</w:t>
      </w:r>
    </w:p>
    <w:p w:rsidR="00060DAE" w:rsidRPr="00060DAE" w:rsidRDefault="00060DAE" w:rsidP="00060D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Что общего?</w:t>
      </w:r>
    </w:p>
    <w:p w:rsidR="00060DAE" w:rsidRPr="00060DAE" w:rsidRDefault="00060DAE" w:rsidP="00060D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Что общего может быть у яблока и кубика? Они оба могут быть красными. Что общего у елки и кактуса? У них есть иголки. Что общего у птички и самолета? У них есть крылья.</w:t>
      </w:r>
    </w:p>
    <w:p w:rsidR="00060DAE" w:rsidRPr="00060DAE" w:rsidRDefault="00060DAE" w:rsidP="00060D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Что произойдет, если…</w:t>
      </w:r>
    </w:p>
    <w:p w:rsidR="00060DAE" w:rsidRPr="00060DAE" w:rsidRDefault="00060DAE" w:rsidP="00060D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Что произойдет, если не закрыть холодильник? Что произойдет, если оставить включенной воду? Выслушайте ответы ребенка. Некоторым вы удивитесь сами. Такая игра учит мыслить малыша.</w:t>
      </w:r>
    </w:p>
    <w:p w:rsidR="00060DAE" w:rsidRPr="00060DAE" w:rsidRDefault="00060DAE" w:rsidP="00060D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Один – много.</w:t>
      </w:r>
    </w:p>
    <w:p w:rsidR="00060DAE" w:rsidRPr="00060DAE" w:rsidRDefault="00060DAE" w:rsidP="00060D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Стул – стулья, врач – врачи, человек – люди.</w:t>
      </w:r>
    </w:p>
    <w:p w:rsidR="00060DAE" w:rsidRPr="00060DAE" w:rsidRDefault="00060DAE" w:rsidP="00060D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Назови ласково.</w:t>
      </w:r>
    </w:p>
    <w:p w:rsidR="00060DAE" w:rsidRPr="00060DAE" w:rsidRDefault="00060DAE" w:rsidP="00060D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Кот – котик, дом – домик, качели – </w:t>
      </w:r>
      <w:proofErr w:type="spellStart"/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качельки</w:t>
      </w:r>
      <w:proofErr w:type="spellEnd"/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, машина – машинка.</w:t>
      </w:r>
    </w:p>
    <w:p w:rsidR="00060DAE" w:rsidRPr="00060DAE" w:rsidRDefault="00060DAE" w:rsidP="00060D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Антонимы.</w:t>
      </w:r>
    </w:p>
    <w:p w:rsidR="00060DAE" w:rsidRPr="00060DAE" w:rsidRDefault="00060DAE" w:rsidP="00060D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Высокий – низкий, тяжелый – легкий, вверх – вниз, черный – белый. Вот полный список противоположностей.</w:t>
      </w:r>
    </w:p>
    <w:p w:rsidR="00060DAE" w:rsidRPr="00060DAE" w:rsidRDefault="00060DAE" w:rsidP="00060DA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</w:rPr>
        <w:t>Консервируем</w:t>
      </w:r>
      <w:r w:rsidRPr="00060DA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.</w:t>
      </w:r>
    </w:p>
    <w:p w:rsidR="00060DAE" w:rsidRDefault="00060DAE" w:rsidP="00060D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Скажите ребенку, что у вас есть трехлитровая банка, в которую вы будете </w:t>
      </w:r>
      <w:r w:rsidRPr="00060DA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консервировать</w:t>
      </w: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 все слова на букву М, </w:t>
      </w: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например</w:t>
      </w: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: мишка, машина, моль, морковь, магазин, мина, мороженое.</w:t>
      </w:r>
      <w:proofErr w:type="gramEnd"/>
    </w:p>
    <w:p w:rsidR="00060DAE" w:rsidRPr="00060DAE" w:rsidRDefault="00060DAE" w:rsidP="00060D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60DAE" w:rsidRDefault="00060DAE" w:rsidP="00060D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  <w:r w:rsidRPr="00060DA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</w:rPr>
        <w:t>Что лишнее</w:t>
      </w: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?</w:t>
      </w:r>
    </w:p>
    <w:p w:rsidR="00060DAE" w:rsidRPr="00060DAE" w:rsidRDefault="00060DAE" w:rsidP="00060D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Мама говорит</w:t>
      </w: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060DA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«В саду растут: яблоко, персик, бегемот, малина»</w:t>
      </w:r>
      <w:r w:rsidRPr="00060DAE">
        <w:rPr>
          <w:rFonts w:ascii="Times New Roman" w:eastAsia="Times New Roman" w:hAnsi="Times New Roman" w:cs="Times New Roman"/>
          <w:color w:val="111111"/>
          <w:sz w:val="24"/>
          <w:szCs w:val="24"/>
        </w:rPr>
        <w:t>. Ребенок называет лишнее или хлопает в ладоши, когда услышит лишнее слово.</w:t>
      </w:r>
    </w:p>
    <w:p w:rsidR="00060DAE" w:rsidRDefault="00060DAE" w:rsidP="00430B1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Весёлой вам, интересной и познавательной дороги!</w:t>
      </w:r>
    </w:p>
    <w:p w:rsidR="00430B18" w:rsidRPr="00430B18" w:rsidRDefault="002E61C3" w:rsidP="00430B1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</w:p>
    <w:sectPr w:rsidR="00430B18" w:rsidRPr="00430B18" w:rsidSect="0005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DAE"/>
    <w:rsid w:val="000558AD"/>
    <w:rsid w:val="00060DAE"/>
    <w:rsid w:val="002E61C3"/>
    <w:rsid w:val="00430B18"/>
    <w:rsid w:val="008042D7"/>
    <w:rsid w:val="00D5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AD"/>
  </w:style>
  <w:style w:type="paragraph" w:styleId="1">
    <w:name w:val="heading 1"/>
    <w:basedOn w:val="a"/>
    <w:link w:val="10"/>
    <w:uiPriority w:val="9"/>
    <w:qFormat/>
    <w:rsid w:val="00060D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D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6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6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0D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5</cp:revision>
  <dcterms:created xsi:type="dcterms:W3CDTF">2019-10-05T10:26:00Z</dcterms:created>
  <dcterms:modified xsi:type="dcterms:W3CDTF">2019-10-09T11:55:00Z</dcterms:modified>
</cp:coreProperties>
</file>